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2F" w:rsidRDefault="009910BC" w:rsidP="009910BC">
      <w:pPr>
        <w:jc w:val="center"/>
        <w:rPr>
          <w:b/>
          <w:sz w:val="36"/>
          <w:szCs w:val="36"/>
        </w:rPr>
      </w:pPr>
      <w:r w:rsidRPr="009910BC">
        <w:rPr>
          <w:b/>
          <w:sz w:val="36"/>
          <w:szCs w:val="36"/>
        </w:rPr>
        <w:t>RENFREWSHIRE BOWLING ASSOCIATION</w:t>
      </w:r>
      <w:r w:rsidR="008A3D2F">
        <w:rPr>
          <w:b/>
          <w:sz w:val="36"/>
          <w:szCs w:val="36"/>
        </w:rPr>
        <w:br/>
      </w:r>
      <w:r w:rsidR="008A3D2F">
        <w:rPr>
          <w:noProof/>
          <w:lang w:eastAsia="en-GB"/>
        </w:rPr>
        <w:drawing>
          <wp:inline distT="0" distB="0" distL="0" distR="0">
            <wp:extent cx="963386" cy="1104900"/>
            <wp:effectExtent l="0" t="0" r="8255" b="0"/>
            <wp:docPr id="1028" name="Picture 1" descr="RBA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RBA2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8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3BAC" w:rsidRDefault="009910BC" w:rsidP="002D3BAC">
      <w:pPr>
        <w:jc w:val="center"/>
        <w:rPr>
          <w:b/>
          <w:sz w:val="28"/>
          <w:szCs w:val="28"/>
        </w:rPr>
      </w:pPr>
      <w:r w:rsidRPr="00FF4570">
        <w:rPr>
          <w:b/>
          <w:sz w:val="28"/>
          <w:szCs w:val="28"/>
        </w:rPr>
        <w:t xml:space="preserve">Sponsored by </w:t>
      </w:r>
      <w:r w:rsidR="00034715">
        <w:rPr>
          <w:b/>
          <w:sz w:val="28"/>
          <w:szCs w:val="28"/>
        </w:rPr>
        <w:t>COLMED Ltd, Medical services</w:t>
      </w:r>
      <w:r w:rsidR="002D35BA">
        <w:rPr>
          <w:b/>
          <w:sz w:val="28"/>
          <w:szCs w:val="28"/>
        </w:rPr>
        <w:br/>
      </w:r>
    </w:p>
    <w:p w:rsidR="009910BC" w:rsidRDefault="00D60216" w:rsidP="009910B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Calcluth</w:t>
      </w:r>
      <w:proofErr w:type="spellEnd"/>
      <w:r>
        <w:rPr>
          <w:b/>
          <w:sz w:val="28"/>
          <w:szCs w:val="28"/>
        </w:rPr>
        <w:t xml:space="preserve"> &amp; Sangster (Insurance Brokers</w:t>
      </w:r>
      <w:proofErr w:type="gramStart"/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br/>
        <w:t>0141 882 4512</w:t>
      </w:r>
      <w:r w:rsidR="002D35BA">
        <w:rPr>
          <w:b/>
          <w:sz w:val="28"/>
          <w:szCs w:val="28"/>
        </w:rPr>
        <w:br/>
      </w:r>
      <w:r w:rsidR="00FF4570">
        <w:rPr>
          <w:b/>
          <w:sz w:val="36"/>
          <w:szCs w:val="36"/>
        </w:rPr>
        <w:t>GENERAL INFORMATION</w:t>
      </w:r>
    </w:p>
    <w:p w:rsidR="009910BC" w:rsidRDefault="009910BC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B921EB">
        <w:rPr>
          <w:b/>
          <w:sz w:val="24"/>
          <w:szCs w:val="24"/>
        </w:rPr>
        <w:t>draws for all disciplines are attached and have</w:t>
      </w:r>
      <w:r>
        <w:rPr>
          <w:b/>
          <w:sz w:val="24"/>
          <w:szCs w:val="24"/>
        </w:rPr>
        <w:t xml:space="preserve"> been made in four sections</w:t>
      </w:r>
      <w:r w:rsidR="00B921EB">
        <w:rPr>
          <w:b/>
          <w:sz w:val="24"/>
          <w:szCs w:val="24"/>
        </w:rPr>
        <w:t>,</w:t>
      </w:r>
      <w:r w:rsidR="002D35BA">
        <w:rPr>
          <w:b/>
          <w:sz w:val="24"/>
          <w:szCs w:val="24"/>
        </w:rPr>
        <w:t xml:space="preserve"> e</w:t>
      </w:r>
      <w:r w:rsidR="00043FB0">
        <w:rPr>
          <w:b/>
          <w:sz w:val="24"/>
          <w:szCs w:val="24"/>
        </w:rPr>
        <w:t xml:space="preserve">xcept </w:t>
      </w:r>
      <w:r w:rsidR="002D35BA">
        <w:rPr>
          <w:b/>
          <w:sz w:val="24"/>
          <w:szCs w:val="24"/>
        </w:rPr>
        <w:t xml:space="preserve">the </w:t>
      </w:r>
      <w:r w:rsidR="00B921EB">
        <w:rPr>
          <w:b/>
          <w:sz w:val="24"/>
          <w:szCs w:val="24"/>
        </w:rPr>
        <w:t>Top 10</w:t>
      </w:r>
      <w:r w:rsidR="00E459CF">
        <w:rPr>
          <w:b/>
          <w:sz w:val="24"/>
          <w:szCs w:val="24"/>
        </w:rPr>
        <w:t>, Sponsored Fours</w:t>
      </w:r>
      <w:r w:rsidR="00B921EB">
        <w:rPr>
          <w:b/>
          <w:sz w:val="24"/>
          <w:szCs w:val="24"/>
        </w:rPr>
        <w:t xml:space="preserve"> and </w:t>
      </w:r>
      <w:r w:rsidR="00E459CF">
        <w:rPr>
          <w:b/>
          <w:sz w:val="24"/>
          <w:szCs w:val="24"/>
        </w:rPr>
        <w:t>U</w:t>
      </w:r>
      <w:r w:rsidR="00043FB0">
        <w:rPr>
          <w:b/>
          <w:sz w:val="24"/>
          <w:szCs w:val="24"/>
        </w:rPr>
        <w:t xml:space="preserve">nder 45’s </w:t>
      </w:r>
      <w:r w:rsidR="00B921EB">
        <w:rPr>
          <w:b/>
          <w:sz w:val="24"/>
          <w:szCs w:val="24"/>
        </w:rPr>
        <w:t>competition that are</w:t>
      </w:r>
      <w:r w:rsidR="00043FB0">
        <w:rPr>
          <w:b/>
          <w:sz w:val="24"/>
          <w:szCs w:val="24"/>
        </w:rPr>
        <w:t xml:space="preserve"> an </w:t>
      </w:r>
      <w:r w:rsidR="002D35BA">
        <w:rPr>
          <w:b/>
          <w:sz w:val="24"/>
          <w:szCs w:val="24"/>
        </w:rPr>
        <w:t>“</w:t>
      </w:r>
      <w:r w:rsidR="00043FB0">
        <w:rPr>
          <w:b/>
          <w:sz w:val="24"/>
          <w:szCs w:val="24"/>
        </w:rPr>
        <w:t>all-in draw</w:t>
      </w:r>
      <w:r w:rsidR="002D35BA">
        <w:rPr>
          <w:b/>
          <w:sz w:val="24"/>
          <w:szCs w:val="24"/>
        </w:rPr>
        <w:t>”</w:t>
      </w:r>
      <w:r w:rsidR="00D60216">
        <w:rPr>
          <w:b/>
          <w:sz w:val="24"/>
          <w:szCs w:val="24"/>
        </w:rPr>
        <w:t>.</w:t>
      </w:r>
    </w:p>
    <w:p w:rsidR="00D60216" w:rsidRDefault="00D60216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draw for the County Cup </w:t>
      </w:r>
      <w:r w:rsidR="00B921EB">
        <w:rPr>
          <w:b/>
          <w:sz w:val="24"/>
          <w:szCs w:val="24"/>
        </w:rPr>
        <w:t xml:space="preserve">and Centenary Cup </w:t>
      </w:r>
      <w:r>
        <w:rPr>
          <w:b/>
          <w:sz w:val="24"/>
          <w:szCs w:val="24"/>
        </w:rPr>
        <w:t xml:space="preserve">will be issued </w:t>
      </w:r>
      <w:r w:rsidR="00E459CF">
        <w:rPr>
          <w:b/>
          <w:sz w:val="24"/>
          <w:szCs w:val="24"/>
        </w:rPr>
        <w:t>in due course</w:t>
      </w:r>
      <w:r>
        <w:rPr>
          <w:b/>
          <w:sz w:val="24"/>
          <w:szCs w:val="24"/>
        </w:rPr>
        <w:t xml:space="preserve"> and any questions on </w:t>
      </w:r>
      <w:r w:rsidR="00E459CF">
        <w:rPr>
          <w:b/>
          <w:sz w:val="24"/>
          <w:szCs w:val="24"/>
        </w:rPr>
        <w:t>these</w:t>
      </w:r>
      <w:r>
        <w:rPr>
          <w:b/>
          <w:sz w:val="24"/>
          <w:szCs w:val="24"/>
        </w:rPr>
        <w:t xml:space="preserve"> should be being referred direct to </w:t>
      </w:r>
      <w:r w:rsidR="00E459CF">
        <w:rPr>
          <w:b/>
          <w:sz w:val="24"/>
          <w:szCs w:val="24"/>
        </w:rPr>
        <w:t xml:space="preserve">Association </w:t>
      </w:r>
      <w:r>
        <w:rPr>
          <w:b/>
          <w:sz w:val="24"/>
          <w:szCs w:val="24"/>
        </w:rPr>
        <w:t xml:space="preserve">Secretary </w:t>
      </w:r>
      <w:r w:rsidR="00034715">
        <w:rPr>
          <w:b/>
          <w:sz w:val="24"/>
          <w:szCs w:val="24"/>
        </w:rPr>
        <w:t>Hugh Balfour</w:t>
      </w:r>
    </w:p>
    <w:p w:rsidR="009910BC" w:rsidRDefault="009910BC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event of bad weather interfering with play, games shall take place on the same greens the following playable </w:t>
      </w:r>
      <w:proofErr w:type="gramStart"/>
      <w:r>
        <w:rPr>
          <w:b/>
          <w:sz w:val="24"/>
          <w:szCs w:val="24"/>
        </w:rPr>
        <w:t>evening</w:t>
      </w:r>
      <w:r w:rsidR="00EB5D1E">
        <w:rPr>
          <w:b/>
          <w:sz w:val="24"/>
          <w:szCs w:val="24"/>
        </w:rPr>
        <w:t>,</w:t>
      </w:r>
      <w:proofErr w:type="gramEnd"/>
      <w:r w:rsidR="00EB5D1E">
        <w:rPr>
          <w:b/>
          <w:sz w:val="24"/>
          <w:szCs w:val="24"/>
        </w:rPr>
        <w:t xml:space="preserve"> and in any event before the date of the following Round</w:t>
      </w:r>
      <w:r>
        <w:rPr>
          <w:b/>
          <w:sz w:val="24"/>
          <w:szCs w:val="24"/>
        </w:rPr>
        <w:t>.</w:t>
      </w:r>
    </w:p>
    <w:p w:rsidR="009910BC" w:rsidRDefault="009910BC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Secretaries should arrange to reserve rinks for games due to be played on their greens and also appoint an umpire.</w:t>
      </w:r>
      <w:r w:rsidR="00E459CF">
        <w:rPr>
          <w:b/>
          <w:sz w:val="24"/>
          <w:szCs w:val="24"/>
        </w:rPr>
        <w:t xml:space="preserve"> The Association will appoint umpires for the Semi-Finals and Finals.</w:t>
      </w:r>
      <w:bookmarkStart w:id="0" w:name="_GoBack"/>
      <w:bookmarkEnd w:id="0"/>
    </w:p>
    <w:p w:rsidR="009910BC" w:rsidRDefault="00C05C4A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Substitution</w:t>
      </w:r>
      <w:proofErr w:type="gramStart"/>
      <w:r>
        <w:rPr>
          <w:b/>
          <w:sz w:val="24"/>
          <w:szCs w:val="24"/>
        </w:rPr>
        <w:t>:-</w:t>
      </w:r>
      <w:proofErr w:type="gramEnd"/>
      <w:r>
        <w:rPr>
          <w:b/>
          <w:sz w:val="24"/>
          <w:szCs w:val="24"/>
        </w:rPr>
        <w:t xml:space="preserve"> allowable up to, but not including, </w:t>
      </w:r>
      <w:r w:rsidR="00043FB0">
        <w:rPr>
          <w:b/>
          <w:sz w:val="24"/>
          <w:szCs w:val="24"/>
        </w:rPr>
        <w:t xml:space="preserve">the ¼ final </w:t>
      </w:r>
      <w:r w:rsidR="009910BC">
        <w:rPr>
          <w:b/>
          <w:sz w:val="24"/>
          <w:szCs w:val="24"/>
        </w:rPr>
        <w:t xml:space="preserve">round as </w:t>
      </w:r>
      <w:r w:rsidR="00043FB0">
        <w:rPr>
          <w:b/>
          <w:sz w:val="24"/>
          <w:szCs w:val="24"/>
        </w:rPr>
        <w:t>p</w:t>
      </w:r>
      <w:r w:rsidR="009910BC">
        <w:rPr>
          <w:b/>
          <w:sz w:val="24"/>
          <w:szCs w:val="24"/>
        </w:rPr>
        <w:t xml:space="preserve">er Bowls Scotland rules stage 1, Stage 2 applies for the </w:t>
      </w:r>
      <w:r>
        <w:rPr>
          <w:b/>
          <w:sz w:val="24"/>
          <w:szCs w:val="24"/>
        </w:rPr>
        <w:t xml:space="preserve">quarter-finals, </w:t>
      </w:r>
      <w:r w:rsidR="00043FB0">
        <w:rPr>
          <w:b/>
          <w:sz w:val="24"/>
          <w:szCs w:val="24"/>
        </w:rPr>
        <w:t>semi-final</w:t>
      </w:r>
      <w:r w:rsidR="002D35BA">
        <w:rPr>
          <w:b/>
          <w:sz w:val="24"/>
          <w:szCs w:val="24"/>
        </w:rPr>
        <w:t>s</w:t>
      </w:r>
      <w:r w:rsidR="00043FB0">
        <w:rPr>
          <w:b/>
          <w:sz w:val="24"/>
          <w:szCs w:val="24"/>
        </w:rPr>
        <w:t xml:space="preserve"> and final</w:t>
      </w:r>
      <w:r>
        <w:rPr>
          <w:b/>
          <w:sz w:val="24"/>
          <w:szCs w:val="24"/>
        </w:rPr>
        <w:t>s</w:t>
      </w:r>
      <w:r w:rsidR="009910BC">
        <w:rPr>
          <w:b/>
          <w:sz w:val="24"/>
          <w:szCs w:val="24"/>
        </w:rPr>
        <w:t>.</w:t>
      </w:r>
    </w:p>
    <w:p w:rsidR="009910BC" w:rsidRDefault="009910BC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bowls must be stamped in accordance with Bowls Scotland current rules</w:t>
      </w:r>
      <w:r w:rsidR="00043FB0">
        <w:rPr>
          <w:b/>
          <w:sz w:val="24"/>
          <w:szCs w:val="24"/>
        </w:rPr>
        <w:t xml:space="preserve">, including </w:t>
      </w:r>
      <w:r w:rsidR="002D35BA">
        <w:rPr>
          <w:b/>
          <w:sz w:val="24"/>
          <w:szCs w:val="24"/>
        </w:rPr>
        <w:t xml:space="preserve">the requirement to have </w:t>
      </w:r>
      <w:r w:rsidR="00043FB0">
        <w:rPr>
          <w:b/>
          <w:sz w:val="24"/>
          <w:szCs w:val="24"/>
        </w:rPr>
        <w:t>serial numbers</w:t>
      </w:r>
      <w:r w:rsidR="002D35BA">
        <w:rPr>
          <w:b/>
          <w:sz w:val="24"/>
          <w:szCs w:val="24"/>
        </w:rPr>
        <w:t xml:space="preserve"> on all bowls.</w:t>
      </w:r>
    </w:p>
    <w:p w:rsidR="009910BC" w:rsidRDefault="009910BC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Dress code: - all rounds will be as per current Bowls Scotland rules regarding stage 1.</w:t>
      </w:r>
    </w:p>
    <w:p w:rsidR="002D3BAC" w:rsidRDefault="002D3BAC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full copy of the Competition and Championship Rules are posted on the RBA website</w:t>
      </w:r>
    </w:p>
    <w:p w:rsidR="009E553A" w:rsidRDefault="002D35BA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f</w:t>
      </w:r>
      <w:r w:rsidR="009E553A">
        <w:rPr>
          <w:b/>
          <w:sz w:val="24"/>
          <w:szCs w:val="24"/>
        </w:rPr>
        <w:t xml:space="preserve">inals will be played at </w:t>
      </w:r>
      <w:r w:rsidR="00034715">
        <w:rPr>
          <w:b/>
          <w:sz w:val="24"/>
          <w:szCs w:val="24"/>
        </w:rPr>
        <w:t>Rankin Park Bowling Club</w:t>
      </w:r>
      <w:r w:rsidR="00B921EB">
        <w:rPr>
          <w:b/>
          <w:sz w:val="24"/>
          <w:szCs w:val="24"/>
        </w:rPr>
        <w:t xml:space="preserve"> </w:t>
      </w:r>
      <w:r w:rsidR="00034715">
        <w:rPr>
          <w:b/>
          <w:sz w:val="24"/>
          <w:szCs w:val="24"/>
        </w:rPr>
        <w:t xml:space="preserve">on Sunday 24 June 2018 </w:t>
      </w:r>
      <w:r w:rsidR="00B921EB">
        <w:rPr>
          <w:b/>
          <w:sz w:val="24"/>
          <w:szCs w:val="24"/>
        </w:rPr>
        <w:t xml:space="preserve">starting at </w:t>
      </w:r>
      <w:r w:rsidR="00034715">
        <w:rPr>
          <w:b/>
          <w:sz w:val="24"/>
          <w:szCs w:val="24"/>
        </w:rPr>
        <w:t>10</w:t>
      </w:r>
      <w:r w:rsidR="00B921EB">
        <w:rPr>
          <w:b/>
          <w:sz w:val="24"/>
          <w:szCs w:val="24"/>
        </w:rPr>
        <w:t>.00</w:t>
      </w:r>
      <w:r w:rsidR="00034715">
        <w:rPr>
          <w:b/>
          <w:sz w:val="24"/>
          <w:szCs w:val="24"/>
        </w:rPr>
        <w:t>am</w:t>
      </w:r>
      <w:proofErr w:type="gramStart"/>
      <w:r>
        <w:rPr>
          <w:b/>
          <w:sz w:val="24"/>
          <w:szCs w:val="24"/>
        </w:rPr>
        <w:t>,</w:t>
      </w:r>
      <w:r w:rsidR="00B921EB">
        <w:rPr>
          <w:b/>
          <w:sz w:val="24"/>
          <w:szCs w:val="24"/>
        </w:rPr>
        <w:t xml:space="preserve">  </w:t>
      </w:r>
      <w:r w:rsidR="00B921EB" w:rsidRPr="00B921EB">
        <w:rPr>
          <w:b/>
          <w:sz w:val="24"/>
          <w:szCs w:val="24"/>
          <w:u w:val="single"/>
        </w:rPr>
        <w:t>All</w:t>
      </w:r>
      <w:proofErr w:type="gramEnd"/>
      <w:r w:rsidR="00B921EB" w:rsidRPr="00B921EB">
        <w:rPr>
          <w:b/>
          <w:sz w:val="24"/>
          <w:szCs w:val="24"/>
          <w:u w:val="single"/>
        </w:rPr>
        <w:t xml:space="preserve"> players should arrive no later than </w:t>
      </w:r>
      <w:r w:rsidR="00034715">
        <w:rPr>
          <w:b/>
          <w:sz w:val="24"/>
          <w:szCs w:val="24"/>
          <w:u w:val="single"/>
        </w:rPr>
        <w:t>3</w:t>
      </w:r>
      <w:r w:rsidR="00B921EB" w:rsidRPr="00B921EB">
        <w:rPr>
          <w:b/>
          <w:sz w:val="24"/>
          <w:szCs w:val="24"/>
          <w:u w:val="single"/>
        </w:rPr>
        <w:t>0</w:t>
      </w:r>
      <w:r w:rsidR="00034715">
        <w:rPr>
          <w:b/>
          <w:sz w:val="24"/>
          <w:szCs w:val="24"/>
          <w:u w:val="single"/>
        </w:rPr>
        <w:t xml:space="preserve"> minutes prior to finals commencing</w:t>
      </w:r>
      <w:r w:rsidR="00B921EB" w:rsidRPr="00B921EB">
        <w:rPr>
          <w:b/>
          <w:sz w:val="24"/>
          <w:szCs w:val="24"/>
          <w:u w:val="single"/>
        </w:rPr>
        <w:t>.</w:t>
      </w:r>
    </w:p>
    <w:p w:rsidR="009E553A" w:rsidRDefault="009E553A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winners will receive possession of the appropriate competition trophy for a year.</w:t>
      </w:r>
    </w:p>
    <w:p w:rsidR="00C05C4A" w:rsidRDefault="009E553A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 </w:t>
      </w:r>
      <w:r w:rsidR="00C05C4A">
        <w:rPr>
          <w:b/>
          <w:sz w:val="24"/>
          <w:szCs w:val="24"/>
        </w:rPr>
        <w:t>clubs must post completed scorecards</w:t>
      </w:r>
      <w:r>
        <w:rPr>
          <w:b/>
          <w:sz w:val="24"/>
          <w:szCs w:val="24"/>
        </w:rPr>
        <w:t xml:space="preserve"> to </w:t>
      </w:r>
      <w:r w:rsidR="00034715">
        <w:rPr>
          <w:b/>
          <w:sz w:val="24"/>
          <w:szCs w:val="24"/>
        </w:rPr>
        <w:t xml:space="preserve">Stephen </w:t>
      </w:r>
      <w:proofErr w:type="spellStart"/>
      <w:r w:rsidR="00034715">
        <w:rPr>
          <w:b/>
          <w:sz w:val="24"/>
          <w:szCs w:val="24"/>
        </w:rPr>
        <w:t>McLellan</w:t>
      </w:r>
      <w:proofErr w:type="spellEnd"/>
      <w:r w:rsidR="00C05C4A">
        <w:rPr>
          <w:b/>
          <w:sz w:val="24"/>
          <w:szCs w:val="24"/>
        </w:rPr>
        <w:t xml:space="preserve">, </w:t>
      </w:r>
      <w:r w:rsidR="00034715">
        <w:rPr>
          <w:b/>
          <w:sz w:val="24"/>
          <w:szCs w:val="24"/>
        </w:rPr>
        <w:t>49 Riverside Road</w:t>
      </w:r>
      <w:r w:rsidR="00C05C4A">
        <w:rPr>
          <w:b/>
          <w:sz w:val="24"/>
          <w:szCs w:val="24"/>
        </w:rPr>
        <w:t xml:space="preserve">, </w:t>
      </w:r>
      <w:r w:rsidR="00034715">
        <w:rPr>
          <w:b/>
          <w:sz w:val="24"/>
          <w:szCs w:val="24"/>
        </w:rPr>
        <w:t>Greenock</w:t>
      </w:r>
      <w:r w:rsidR="00C05C4A">
        <w:rPr>
          <w:b/>
          <w:sz w:val="24"/>
          <w:szCs w:val="24"/>
        </w:rPr>
        <w:t>, PA</w:t>
      </w:r>
      <w:r w:rsidR="00034715">
        <w:rPr>
          <w:b/>
          <w:sz w:val="24"/>
          <w:szCs w:val="24"/>
        </w:rPr>
        <w:t>1</w:t>
      </w:r>
      <w:r w:rsidR="00C05C4A">
        <w:rPr>
          <w:b/>
          <w:sz w:val="24"/>
          <w:szCs w:val="24"/>
        </w:rPr>
        <w:t xml:space="preserve">5 </w:t>
      </w:r>
      <w:proofErr w:type="gramStart"/>
      <w:r w:rsidR="00034715">
        <w:rPr>
          <w:b/>
          <w:sz w:val="24"/>
          <w:szCs w:val="24"/>
        </w:rPr>
        <w:t xml:space="preserve">3AQ </w:t>
      </w:r>
      <w:r>
        <w:rPr>
          <w:b/>
          <w:sz w:val="24"/>
          <w:szCs w:val="24"/>
        </w:rPr>
        <w:t xml:space="preserve"> immediately</w:t>
      </w:r>
      <w:proofErr w:type="gramEnd"/>
      <w:r>
        <w:rPr>
          <w:b/>
          <w:sz w:val="24"/>
          <w:szCs w:val="24"/>
        </w:rPr>
        <w:t xml:space="preserve"> after the conclusion of the game.</w:t>
      </w:r>
      <w:r w:rsidR="00C05C4A">
        <w:rPr>
          <w:b/>
          <w:sz w:val="24"/>
          <w:szCs w:val="24"/>
        </w:rPr>
        <w:t xml:space="preserve">  </w:t>
      </w:r>
      <w:r w:rsidR="00C05C4A" w:rsidRPr="00C05C4A">
        <w:rPr>
          <w:b/>
          <w:sz w:val="24"/>
          <w:szCs w:val="24"/>
          <w:u w:val="single"/>
        </w:rPr>
        <w:t>NB Full n</w:t>
      </w:r>
      <w:r w:rsidR="00C05C4A">
        <w:rPr>
          <w:b/>
          <w:sz w:val="24"/>
          <w:szCs w:val="24"/>
          <w:u w:val="single"/>
        </w:rPr>
        <w:t>ames should be entered on scorecards</w:t>
      </w:r>
      <w:r w:rsidR="00C05C4A" w:rsidRPr="00C05C4A">
        <w:rPr>
          <w:b/>
          <w:sz w:val="24"/>
          <w:szCs w:val="24"/>
          <w:u w:val="single"/>
        </w:rPr>
        <w:t>.</w:t>
      </w:r>
    </w:p>
    <w:p w:rsidR="009E553A" w:rsidRPr="00034715" w:rsidRDefault="00B150E6" w:rsidP="009910BC">
      <w:pPr>
        <w:rPr>
          <w:b/>
          <w:color w:val="00B0F0"/>
          <w:sz w:val="24"/>
          <w:szCs w:val="24"/>
          <w:u w:val="single"/>
        </w:rPr>
      </w:pPr>
      <w:r w:rsidRPr="0092248D">
        <w:rPr>
          <w:b/>
          <w:color w:val="0000FF"/>
          <w:sz w:val="24"/>
          <w:szCs w:val="24"/>
        </w:rPr>
        <w:t xml:space="preserve">It would assist if </w:t>
      </w:r>
      <w:r w:rsidR="0092248D">
        <w:rPr>
          <w:b/>
          <w:color w:val="0000FF"/>
          <w:sz w:val="24"/>
          <w:szCs w:val="24"/>
        </w:rPr>
        <w:t xml:space="preserve">immediately following matches </w:t>
      </w:r>
      <w:r w:rsidRPr="0092248D">
        <w:rPr>
          <w:b/>
          <w:color w:val="0000FF"/>
          <w:sz w:val="24"/>
          <w:szCs w:val="24"/>
        </w:rPr>
        <w:t>r</w:t>
      </w:r>
      <w:r w:rsidR="009E553A" w:rsidRPr="0092248D">
        <w:rPr>
          <w:b/>
          <w:color w:val="0000FF"/>
          <w:sz w:val="24"/>
          <w:szCs w:val="24"/>
        </w:rPr>
        <w:t xml:space="preserve">esults </w:t>
      </w:r>
      <w:r w:rsidRPr="0092248D">
        <w:rPr>
          <w:b/>
          <w:color w:val="0000FF"/>
          <w:sz w:val="24"/>
          <w:szCs w:val="24"/>
        </w:rPr>
        <w:t>could be</w:t>
      </w:r>
      <w:r w:rsidR="009E553A" w:rsidRPr="0092248D">
        <w:rPr>
          <w:b/>
          <w:color w:val="0000FF"/>
          <w:sz w:val="24"/>
          <w:szCs w:val="24"/>
        </w:rPr>
        <w:t xml:space="preserve"> </w:t>
      </w:r>
      <w:r w:rsidR="00D60216" w:rsidRPr="0092248D">
        <w:rPr>
          <w:b/>
          <w:color w:val="0000FF"/>
          <w:sz w:val="24"/>
          <w:szCs w:val="24"/>
        </w:rPr>
        <w:t xml:space="preserve">forwarded by </w:t>
      </w:r>
      <w:r w:rsidR="00C05C4A" w:rsidRPr="0092248D">
        <w:rPr>
          <w:b/>
          <w:color w:val="0000FF"/>
          <w:sz w:val="24"/>
          <w:szCs w:val="24"/>
        </w:rPr>
        <w:t xml:space="preserve">phone call or text to </w:t>
      </w:r>
      <w:r w:rsidR="00034715">
        <w:rPr>
          <w:b/>
          <w:color w:val="0000FF"/>
          <w:sz w:val="24"/>
          <w:szCs w:val="24"/>
        </w:rPr>
        <w:t>07949 189572</w:t>
      </w:r>
      <w:r w:rsidR="00C05C4A" w:rsidRPr="0092248D">
        <w:rPr>
          <w:b/>
          <w:color w:val="0000FF"/>
          <w:sz w:val="24"/>
          <w:szCs w:val="24"/>
        </w:rPr>
        <w:t xml:space="preserve">; </w:t>
      </w:r>
      <w:r w:rsidR="00D60216" w:rsidRPr="0092248D">
        <w:rPr>
          <w:b/>
          <w:color w:val="0000FF"/>
          <w:sz w:val="24"/>
          <w:szCs w:val="24"/>
        </w:rPr>
        <w:t xml:space="preserve">or </w:t>
      </w:r>
      <w:r w:rsidR="009E553A" w:rsidRPr="0092248D">
        <w:rPr>
          <w:b/>
          <w:color w:val="0000FF"/>
          <w:sz w:val="24"/>
          <w:szCs w:val="24"/>
        </w:rPr>
        <w:t xml:space="preserve">emailed to </w:t>
      </w:r>
      <w:r w:rsidR="00034715" w:rsidRPr="00034715">
        <w:rPr>
          <w:b/>
          <w:color w:val="00B0F0"/>
          <w:sz w:val="24"/>
          <w:szCs w:val="24"/>
          <w:u w:val="single"/>
        </w:rPr>
        <w:t>stephenmclellan@hotmail.co.uk</w:t>
      </w:r>
    </w:p>
    <w:p w:rsidR="002D35BA" w:rsidRPr="009910BC" w:rsidRDefault="002D35BA" w:rsidP="009910B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the event of a question or query</w:t>
      </w:r>
      <w:r w:rsidR="00D60216">
        <w:rPr>
          <w:b/>
          <w:sz w:val="24"/>
          <w:szCs w:val="24"/>
        </w:rPr>
        <w:t xml:space="preserve"> on the championship draws</w:t>
      </w:r>
      <w:r>
        <w:rPr>
          <w:b/>
          <w:sz w:val="24"/>
          <w:szCs w:val="24"/>
        </w:rPr>
        <w:t xml:space="preserve">, please refer initially to </w:t>
      </w:r>
      <w:r w:rsidR="00034715">
        <w:rPr>
          <w:b/>
          <w:sz w:val="24"/>
          <w:szCs w:val="24"/>
        </w:rPr>
        <w:t xml:space="preserve">Stephen </w:t>
      </w:r>
      <w:proofErr w:type="spellStart"/>
      <w:r w:rsidR="00034715">
        <w:rPr>
          <w:b/>
          <w:sz w:val="24"/>
          <w:szCs w:val="24"/>
        </w:rPr>
        <w:t>McLellan</w:t>
      </w:r>
      <w:proofErr w:type="spellEnd"/>
    </w:p>
    <w:sectPr w:rsidR="002D35BA" w:rsidRPr="009910BC" w:rsidSect="002D3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910BC"/>
    <w:rsid w:val="000032D9"/>
    <w:rsid w:val="00034715"/>
    <w:rsid w:val="00043FB0"/>
    <w:rsid w:val="00076CD2"/>
    <w:rsid w:val="0008468B"/>
    <w:rsid w:val="000B2A78"/>
    <w:rsid w:val="000C6380"/>
    <w:rsid w:val="00124FC7"/>
    <w:rsid w:val="00142645"/>
    <w:rsid w:val="00147D90"/>
    <w:rsid w:val="00157B00"/>
    <w:rsid w:val="001736AC"/>
    <w:rsid w:val="001843D8"/>
    <w:rsid w:val="002219A8"/>
    <w:rsid w:val="002557F4"/>
    <w:rsid w:val="00272610"/>
    <w:rsid w:val="002A4ABD"/>
    <w:rsid w:val="002D35BA"/>
    <w:rsid w:val="002D3BAC"/>
    <w:rsid w:val="002E5D8A"/>
    <w:rsid w:val="00375D93"/>
    <w:rsid w:val="00387E79"/>
    <w:rsid w:val="003968BF"/>
    <w:rsid w:val="003D3B4F"/>
    <w:rsid w:val="003F4FE1"/>
    <w:rsid w:val="0041540F"/>
    <w:rsid w:val="004202B9"/>
    <w:rsid w:val="00426538"/>
    <w:rsid w:val="00463825"/>
    <w:rsid w:val="00470780"/>
    <w:rsid w:val="0050084E"/>
    <w:rsid w:val="00544397"/>
    <w:rsid w:val="00574F1F"/>
    <w:rsid w:val="00582336"/>
    <w:rsid w:val="005A27DD"/>
    <w:rsid w:val="005A43BC"/>
    <w:rsid w:val="005A538C"/>
    <w:rsid w:val="005C0C50"/>
    <w:rsid w:val="005C36AA"/>
    <w:rsid w:val="005D2B7B"/>
    <w:rsid w:val="005E0E08"/>
    <w:rsid w:val="005E41F8"/>
    <w:rsid w:val="005F0D79"/>
    <w:rsid w:val="0063428D"/>
    <w:rsid w:val="00640851"/>
    <w:rsid w:val="006A7F84"/>
    <w:rsid w:val="006B5494"/>
    <w:rsid w:val="006E57E7"/>
    <w:rsid w:val="006F129B"/>
    <w:rsid w:val="007113EF"/>
    <w:rsid w:val="00716C0A"/>
    <w:rsid w:val="00733FEB"/>
    <w:rsid w:val="007B386E"/>
    <w:rsid w:val="008071D5"/>
    <w:rsid w:val="00811307"/>
    <w:rsid w:val="008244AC"/>
    <w:rsid w:val="00827647"/>
    <w:rsid w:val="00864B98"/>
    <w:rsid w:val="008A3D2F"/>
    <w:rsid w:val="008C32AC"/>
    <w:rsid w:val="008D57F7"/>
    <w:rsid w:val="008D5F90"/>
    <w:rsid w:val="00917856"/>
    <w:rsid w:val="0092248D"/>
    <w:rsid w:val="00936551"/>
    <w:rsid w:val="00951846"/>
    <w:rsid w:val="00966D7F"/>
    <w:rsid w:val="009910BC"/>
    <w:rsid w:val="009B7830"/>
    <w:rsid w:val="009D7662"/>
    <w:rsid w:val="009E553A"/>
    <w:rsid w:val="00A6693D"/>
    <w:rsid w:val="00A70377"/>
    <w:rsid w:val="00A831B5"/>
    <w:rsid w:val="00A93A0A"/>
    <w:rsid w:val="00AA3CD6"/>
    <w:rsid w:val="00AE639E"/>
    <w:rsid w:val="00B150E6"/>
    <w:rsid w:val="00B5697B"/>
    <w:rsid w:val="00B85AF8"/>
    <w:rsid w:val="00B921EB"/>
    <w:rsid w:val="00BC66C3"/>
    <w:rsid w:val="00C05C26"/>
    <w:rsid w:val="00C05C4A"/>
    <w:rsid w:val="00C1120E"/>
    <w:rsid w:val="00C86BDE"/>
    <w:rsid w:val="00C91030"/>
    <w:rsid w:val="00CA0CBB"/>
    <w:rsid w:val="00CA6DE0"/>
    <w:rsid w:val="00D2494F"/>
    <w:rsid w:val="00D45E1E"/>
    <w:rsid w:val="00D60216"/>
    <w:rsid w:val="00E00ED1"/>
    <w:rsid w:val="00E30A73"/>
    <w:rsid w:val="00E459CF"/>
    <w:rsid w:val="00EB5D1E"/>
    <w:rsid w:val="00EB7952"/>
    <w:rsid w:val="00F06A7C"/>
    <w:rsid w:val="00F369C7"/>
    <w:rsid w:val="00F66866"/>
    <w:rsid w:val="00F66AAC"/>
    <w:rsid w:val="00F73983"/>
    <w:rsid w:val="00F92C01"/>
    <w:rsid w:val="00FA6F42"/>
    <w:rsid w:val="00FC1B5F"/>
    <w:rsid w:val="00FC2394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user1</cp:lastModifiedBy>
  <cp:revision>2</cp:revision>
  <cp:lastPrinted>2016-03-25T16:14:00Z</cp:lastPrinted>
  <dcterms:created xsi:type="dcterms:W3CDTF">2018-03-29T10:15:00Z</dcterms:created>
  <dcterms:modified xsi:type="dcterms:W3CDTF">2018-03-29T10:15:00Z</dcterms:modified>
</cp:coreProperties>
</file>